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</w:t>
      </w:r>
    </w:p>
    <w:p>
      <w:r>
        <w:rPr>
          <w:rFonts w:hint="eastAsia"/>
        </w:rPr>
        <w:t>附件1</w:t>
      </w:r>
    </w:p>
    <w:p/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“天府名品”标准先进性评价通过名单</w:t>
      </w:r>
    </w:p>
    <w:tbl>
      <w:tblPr>
        <w:tblStyle w:val="4"/>
        <w:tblW w:w="11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55"/>
        <w:gridCol w:w="1875"/>
        <w:gridCol w:w="1980"/>
        <w:gridCol w:w="264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“天府名品”标准体系编号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团体标准编号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264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标准先进性评价申请单位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TFMP-T-001-2024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T/SCSJXH 002-2024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激光电视显示设备</w:t>
            </w:r>
          </w:p>
        </w:tc>
        <w:tc>
          <w:tcPr>
            <w:tcW w:w="2649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四川省市场监督管理学会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四川长虹电器股份有限公司、极米科技股份有限公司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TFMP-T-002-2024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T/SCSJXH 003-2024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板式家具</w:t>
            </w:r>
          </w:p>
        </w:tc>
        <w:tc>
          <w:tcPr>
            <w:tcW w:w="2649" w:type="dxa"/>
            <w:shd w:val="clear" w:color="auto" w:fill="auto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四川省市场监督管理学会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全有家私有限公司、明珠家具股份有限公司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TFMP-T-003-2024</w:t>
            </w:r>
          </w:p>
        </w:tc>
        <w:tc>
          <w:tcPr>
            <w:tcW w:w="1875" w:type="dxa"/>
            <w:shd w:val="clear" w:color="auto" w:fill="auto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T/SCSJXH 004-2024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四川泡菜</w:t>
            </w:r>
          </w:p>
        </w:tc>
        <w:tc>
          <w:tcPr>
            <w:tcW w:w="2649" w:type="dxa"/>
            <w:shd w:val="clear" w:color="auto" w:fill="auto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四川省市场监督管理学会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吉香居食品股份有限公司、四川省味弘食品有限公司、四川省味聚特食品有限公司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4MmQ5Y2NhZWVkOTNiOWU5YTNiNWNmNjY0YWIzZTkifQ=="/>
  </w:docVars>
  <w:rsids>
    <w:rsidRoot w:val="006F5EFF"/>
    <w:rsid w:val="00697B8D"/>
    <w:rsid w:val="006F5EFF"/>
    <w:rsid w:val="008223C7"/>
    <w:rsid w:val="008E4043"/>
    <w:rsid w:val="0091484B"/>
    <w:rsid w:val="00A243D9"/>
    <w:rsid w:val="00C64352"/>
    <w:rsid w:val="00CB3826"/>
    <w:rsid w:val="00DA0EE3"/>
    <w:rsid w:val="00FF01DD"/>
    <w:rsid w:val="1346279A"/>
    <w:rsid w:val="18FB7542"/>
    <w:rsid w:val="2204028E"/>
    <w:rsid w:val="22771B1A"/>
    <w:rsid w:val="28CF0F1C"/>
    <w:rsid w:val="453A0E10"/>
    <w:rsid w:val="5B002427"/>
    <w:rsid w:val="70E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720</Characters>
  <Lines>5</Lines>
  <Paragraphs>1</Paragraphs>
  <TotalTime>7</TotalTime>
  <ScaleCrop>false</ScaleCrop>
  <LinksUpToDate>false</LinksUpToDate>
  <CharactersWithSpaces>728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2024-08-16T09:33:00Z</dcterms:created>
  <dc:creator>LY</dc:creator>
  <cp:lastModifiedBy>WPS_1571657303</cp:lastModifiedBy>
  <dcterms:modified xsi:type="dcterms:W3CDTF">2024-08-19T07:51:37Z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FF8566A433574C4880ABBFF8F803D96B</vt:lpwstr>
  </property>
</Properties>
</file>